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2AE" w:rsidRPr="003845A0" w:rsidRDefault="00A532AE" w:rsidP="00A532AE">
      <w:pPr>
        <w:jc w:val="center"/>
        <w:rPr>
          <w:b/>
          <w:sz w:val="32"/>
          <w:szCs w:val="32"/>
          <w:lang w:val="uk-U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845A0">
        <w:rPr>
          <w:b/>
          <w:sz w:val="32"/>
          <w:szCs w:val="32"/>
          <w:lang w:val="uk-U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Завдання ІІІ етапу Всеукраїнської олімпіади з основ інформатики </w:t>
      </w:r>
    </w:p>
    <w:p w:rsidR="00A532AE" w:rsidRPr="003845A0" w:rsidRDefault="00A532AE" w:rsidP="00A532AE">
      <w:pPr>
        <w:jc w:val="center"/>
        <w:rPr>
          <w:b/>
          <w:sz w:val="32"/>
          <w:szCs w:val="32"/>
          <w:lang w:val="uk-U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845A0">
        <w:rPr>
          <w:b/>
          <w:sz w:val="32"/>
          <w:szCs w:val="32"/>
          <w:lang w:val="uk-U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серед студентів ВНЗ І-ІІ рівнів акредитації</w:t>
      </w:r>
    </w:p>
    <w:p w:rsidR="00A532AE" w:rsidRDefault="00A532AE" w:rsidP="00A532AE">
      <w:pPr>
        <w:jc w:val="center"/>
        <w:rPr>
          <w:b/>
          <w:sz w:val="30"/>
          <w:u w:val="single"/>
          <w:lang w:val="uk-UA"/>
        </w:rPr>
      </w:pPr>
    </w:p>
    <w:p w:rsidR="00A532AE" w:rsidRPr="00CE57C4" w:rsidRDefault="00A532AE" w:rsidP="00A532AE">
      <w:pPr>
        <w:jc w:val="center"/>
        <w:rPr>
          <w:b/>
          <w:sz w:val="30"/>
          <w:u w:val="single"/>
          <w:lang w:val="uk-UA"/>
        </w:rPr>
      </w:pPr>
      <w:r w:rsidRPr="00CE57C4">
        <w:rPr>
          <w:b/>
          <w:sz w:val="30"/>
          <w:u w:val="single"/>
          <w:lang w:val="uk-UA"/>
        </w:rPr>
        <w:t>Бази даних. СКБД Microsoft Access</w:t>
      </w:r>
      <w:r>
        <w:rPr>
          <w:b/>
          <w:sz w:val="30"/>
          <w:u w:val="single"/>
          <w:lang w:val="uk-UA"/>
        </w:rPr>
        <w:t xml:space="preserve"> </w:t>
      </w:r>
      <w:r w:rsidRPr="00123DB4">
        <w:rPr>
          <w:b/>
          <w:sz w:val="30"/>
          <w:lang w:val="uk-UA"/>
        </w:rPr>
        <w:t>(</w:t>
      </w:r>
      <w:proofErr w:type="spellStart"/>
      <w:r w:rsidRPr="00123DB4">
        <w:rPr>
          <w:b/>
          <w:sz w:val="30"/>
          <w:lang w:val="uk-UA"/>
        </w:rPr>
        <w:t>макс</w:t>
      </w:r>
      <w:proofErr w:type="spellEnd"/>
      <w:r w:rsidRPr="00123DB4">
        <w:rPr>
          <w:b/>
          <w:sz w:val="30"/>
          <w:lang w:val="uk-UA"/>
        </w:rPr>
        <w:t xml:space="preserve">. </w:t>
      </w:r>
      <w:r>
        <w:rPr>
          <w:b/>
          <w:sz w:val="30"/>
          <w:lang w:val="uk-UA"/>
        </w:rPr>
        <w:t>2</w:t>
      </w:r>
      <w:r w:rsidRPr="00123DB4">
        <w:rPr>
          <w:b/>
          <w:sz w:val="30"/>
          <w:lang w:val="uk-UA"/>
        </w:rPr>
        <w:t>0 балів)</w:t>
      </w:r>
    </w:p>
    <w:p w:rsidR="00A532AE" w:rsidRDefault="00A532AE" w:rsidP="00A532AE">
      <w:pPr>
        <w:ind w:firstLine="709"/>
        <w:jc w:val="both"/>
        <w:rPr>
          <w:i/>
          <w:sz w:val="28"/>
          <w:szCs w:val="28"/>
          <w:lang w:val="uk-UA"/>
        </w:rPr>
      </w:pPr>
      <w:r w:rsidRPr="00FF79FE">
        <w:rPr>
          <w:i/>
          <w:sz w:val="28"/>
          <w:szCs w:val="28"/>
          <w:lang w:val="uk-UA"/>
        </w:rPr>
        <w:t xml:space="preserve">Інформаційна система </w:t>
      </w:r>
      <w:proofErr w:type="spellStart"/>
      <w:r>
        <w:rPr>
          <w:i/>
          <w:sz w:val="28"/>
          <w:szCs w:val="28"/>
          <w:lang w:val="uk-UA"/>
        </w:rPr>
        <w:t>„</w:t>
      </w:r>
      <w:r>
        <w:rPr>
          <w:b/>
          <w:i/>
          <w:sz w:val="28"/>
          <w:szCs w:val="28"/>
          <w:lang w:val="uk-UA"/>
        </w:rPr>
        <w:t>Туристичні</w:t>
      </w:r>
      <w:proofErr w:type="spellEnd"/>
      <w:r>
        <w:rPr>
          <w:b/>
          <w:i/>
          <w:sz w:val="28"/>
          <w:szCs w:val="28"/>
          <w:lang w:val="uk-UA"/>
        </w:rPr>
        <w:t xml:space="preserve"> пам’ятки </w:t>
      </w:r>
      <w:proofErr w:type="spellStart"/>
      <w:r>
        <w:rPr>
          <w:b/>
          <w:i/>
          <w:sz w:val="28"/>
          <w:szCs w:val="28"/>
          <w:lang w:val="uk-UA"/>
        </w:rPr>
        <w:t>Тернопілля</w:t>
      </w:r>
      <w:proofErr w:type="spellEnd"/>
      <w:r>
        <w:rPr>
          <w:i/>
          <w:sz w:val="28"/>
          <w:szCs w:val="28"/>
          <w:lang w:val="uk-UA"/>
        </w:rPr>
        <w:t xml:space="preserve">” </w:t>
      </w:r>
      <w:r w:rsidRPr="00FF79FE">
        <w:rPr>
          <w:i/>
          <w:sz w:val="28"/>
          <w:szCs w:val="28"/>
          <w:lang w:val="uk-UA"/>
        </w:rPr>
        <w:t xml:space="preserve"> повинна забезпечити </w:t>
      </w:r>
      <w:r>
        <w:rPr>
          <w:i/>
          <w:sz w:val="28"/>
          <w:szCs w:val="28"/>
          <w:lang w:val="uk-UA"/>
        </w:rPr>
        <w:t xml:space="preserve">облік інформації про історичні пам’ятки, які знаходяться в Тернопільській області. </w:t>
      </w:r>
    </w:p>
    <w:p w:rsidR="00A532AE" w:rsidRDefault="00A532AE" w:rsidP="00A532AE">
      <w:pPr>
        <w:ind w:firstLine="709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Кожна пам’ятка характеризується унікальним кодом, типом (замок, святиня, печера, церква і т.д.)назвою, населеним пунктом, в якому чи поблизу якого знаходиться, віддаленістю від міста Тернополя (кількість кілометрів), фото та короткою історичною інформацією(рік заснування/відкриття, видатна подія і інша інформація</w:t>
      </w:r>
      <w:r w:rsidRPr="0087401E">
        <w:rPr>
          <w:i/>
          <w:sz w:val="28"/>
          <w:szCs w:val="28"/>
          <w:lang w:val="uk-UA"/>
        </w:rPr>
        <w:t>)</w:t>
      </w:r>
      <w:r>
        <w:rPr>
          <w:i/>
          <w:sz w:val="28"/>
          <w:szCs w:val="28"/>
          <w:lang w:val="uk-UA"/>
        </w:rPr>
        <w:t xml:space="preserve">. </w:t>
      </w:r>
    </w:p>
    <w:p w:rsidR="00A532AE" w:rsidRDefault="00A532AE" w:rsidP="00A532AE">
      <w:pPr>
        <w:ind w:firstLine="709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Кожна пам’ятка охороняється певною державною структурою, про яку необхідно зберігати наступні дані: назва організації, відповідальний, контактний номер телефону, адреса. </w:t>
      </w:r>
    </w:p>
    <w:p w:rsidR="00A532AE" w:rsidRPr="00CE57C4" w:rsidRDefault="00A532AE" w:rsidP="00A532AE">
      <w:pPr>
        <w:rPr>
          <w:b/>
          <w:sz w:val="28"/>
          <w:u w:val="single"/>
          <w:lang w:val="uk-UA"/>
        </w:rPr>
      </w:pPr>
      <w:r w:rsidRPr="00CE57C4">
        <w:rPr>
          <w:b/>
          <w:sz w:val="28"/>
          <w:u w:val="single"/>
          <w:lang w:val="uk-UA"/>
        </w:rPr>
        <w:t>Завдання:</w:t>
      </w:r>
    </w:p>
    <w:p w:rsidR="00A532AE" w:rsidRPr="00CB0BE0" w:rsidRDefault="00A532AE" w:rsidP="00A532AE">
      <w:pPr>
        <w:numPr>
          <w:ilvl w:val="0"/>
          <w:numId w:val="2"/>
        </w:numPr>
        <w:spacing w:before="120" w:after="120"/>
        <w:jc w:val="both"/>
        <w:rPr>
          <w:b/>
          <w:sz w:val="28"/>
          <w:szCs w:val="28"/>
          <w:lang w:val="uk-UA"/>
        </w:rPr>
      </w:pPr>
      <w:r w:rsidRPr="00FF79FE">
        <w:rPr>
          <w:b/>
          <w:i/>
          <w:sz w:val="28"/>
          <w:szCs w:val="28"/>
          <w:lang w:val="uk-UA"/>
        </w:rPr>
        <w:t xml:space="preserve">(4 бали) </w:t>
      </w:r>
      <w:r w:rsidRPr="00FF79FE">
        <w:rPr>
          <w:sz w:val="28"/>
          <w:szCs w:val="28"/>
          <w:lang w:val="uk-UA"/>
        </w:rPr>
        <w:t xml:space="preserve">Спроектувати інформаційну систему, реалізувати в середовищі MS Access: створити таблиці БД та встановити відповідні зв’язки між ними. </w:t>
      </w:r>
    </w:p>
    <w:p w:rsidR="00A532AE" w:rsidRPr="00FF79FE" w:rsidRDefault="00A532AE" w:rsidP="00A532AE">
      <w:pPr>
        <w:numPr>
          <w:ilvl w:val="0"/>
          <w:numId w:val="2"/>
        </w:numPr>
        <w:spacing w:before="120" w:after="120"/>
        <w:ind w:left="714" w:hanging="357"/>
        <w:jc w:val="both"/>
        <w:rPr>
          <w:sz w:val="28"/>
          <w:szCs w:val="28"/>
          <w:lang w:val="uk-UA"/>
        </w:rPr>
      </w:pPr>
      <w:r w:rsidRPr="00FF79FE">
        <w:rPr>
          <w:b/>
          <w:i/>
          <w:sz w:val="28"/>
          <w:szCs w:val="28"/>
          <w:lang w:val="uk-UA"/>
        </w:rPr>
        <w:t xml:space="preserve">(4 бали) </w:t>
      </w:r>
      <w:r w:rsidRPr="00FF79FE">
        <w:rPr>
          <w:sz w:val="28"/>
          <w:szCs w:val="28"/>
          <w:lang w:val="uk-UA"/>
        </w:rPr>
        <w:t>Заповнити таблиці даними:</w:t>
      </w:r>
    </w:p>
    <w:p w:rsidR="00A532AE" w:rsidRPr="00FD50FB" w:rsidRDefault="00A532AE" w:rsidP="00A532AE">
      <w:pPr>
        <w:numPr>
          <w:ilvl w:val="1"/>
          <w:numId w:val="5"/>
        </w:numPr>
        <w:tabs>
          <w:tab w:val="clear" w:pos="1068"/>
          <w:tab w:val="num" w:pos="1134"/>
        </w:tabs>
        <w:jc w:val="both"/>
        <w:rPr>
          <w:lang w:val="uk-UA"/>
        </w:rPr>
      </w:pPr>
      <w:r w:rsidRPr="00FD50FB">
        <w:rPr>
          <w:lang w:val="uk-UA"/>
        </w:rPr>
        <w:t xml:space="preserve">для автоматизації введення даних створити </w:t>
      </w:r>
      <w:proofErr w:type="spellStart"/>
      <w:r w:rsidRPr="00FD50FB">
        <w:rPr>
          <w:lang w:val="uk-UA"/>
        </w:rPr>
        <w:t>підстановочні</w:t>
      </w:r>
      <w:proofErr w:type="spellEnd"/>
      <w:r w:rsidRPr="00FD50FB">
        <w:rPr>
          <w:lang w:val="uk-UA"/>
        </w:rPr>
        <w:t xml:space="preserve"> поля або реалізувати можливість введення зі списку для пол</w:t>
      </w:r>
      <w:r>
        <w:rPr>
          <w:lang w:val="uk-UA"/>
        </w:rPr>
        <w:t>я</w:t>
      </w:r>
      <w:r w:rsidRPr="00FD50FB">
        <w:rPr>
          <w:lang w:val="uk-UA"/>
        </w:rPr>
        <w:t xml:space="preserve"> </w:t>
      </w:r>
      <w:r w:rsidRPr="0087401E">
        <w:rPr>
          <w:b/>
          <w:lang w:val="uk-UA"/>
        </w:rPr>
        <w:t>назва типу</w:t>
      </w:r>
      <w:r w:rsidRPr="00FD50FB">
        <w:rPr>
          <w:lang w:val="uk-UA"/>
        </w:rPr>
        <w:t xml:space="preserve">; </w:t>
      </w:r>
    </w:p>
    <w:p w:rsidR="00A532AE" w:rsidRPr="00FF79FE" w:rsidRDefault="00A532AE" w:rsidP="00A532AE">
      <w:pPr>
        <w:numPr>
          <w:ilvl w:val="1"/>
          <w:numId w:val="5"/>
        </w:numPr>
        <w:tabs>
          <w:tab w:val="clear" w:pos="1068"/>
          <w:tab w:val="num" w:pos="1134"/>
        </w:tabs>
        <w:ind w:left="1440" w:hanging="731"/>
        <w:jc w:val="both"/>
        <w:rPr>
          <w:lang w:val="uk-UA"/>
        </w:rPr>
      </w:pPr>
      <w:r w:rsidRPr="00FF79FE">
        <w:rPr>
          <w:lang w:val="uk-UA"/>
        </w:rPr>
        <w:t xml:space="preserve">при заповненні </w:t>
      </w:r>
      <w:r>
        <w:rPr>
          <w:lang w:val="uk-UA"/>
        </w:rPr>
        <w:t>номеру телефону та поля віддаленість від міста Тернополя</w:t>
      </w:r>
      <w:r w:rsidRPr="00FF79FE">
        <w:rPr>
          <w:lang w:val="uk-UA"/>
        </w:rPr>
        <w:t xml:space="preserve"> скористатись відповідним шаблоном;</w:t>
      </w:r>
    </w:p>
    <w:p w:rsidR="00A532AE" w:rsidRDefault="00A532AE" w:rsidP="00A532AE">
      <w:pPr>
        <w:numPr>
          <w:ilvl w:val="1"/>
          <w:numId w:val="5"/>
        </w:numPr>
        <w:tabs>
          <w:tab w:val="clear" w:pos="1068"/>
          <w:tab w:val="num" w:pos="1134"/>
        </w:tabs>
        <w:ind w:left="1440" w:hanging="731"/>
        <w:jc w:val="both"/>
        <w:rPr>
          <w:lang w:val="uk-UA"/>
        </w:rPr>
      </w:pPr>
      <w:r w:rsidRPr="00FF79FE">
        <w:rPr>
          <w:lang w:val="uk-UA"/>
        </w:rPr>
        <w:t xml:space="preserve">поля </w:t>
      </w:r>
      <w:r>
        <w:rPr>
          <w:lang w:val="uk-UA"/>
        </w:rPr>
        <w:t>назва пам’ятки, населений пункт, фото зробити</w:t>
      </w:r>
      <w:r w:rsidRPr="00FF79FE">
        <w:rPr>
          <w:lang w:val="uk-UA"/>
        </w:rPr>
        <w:t xml:space="preserve"> обов’язковими для заповнення;</w:t>
      </w:r>
    </w:p>
    <w:p w:rsidR="00A532AE" w:rsidRDefault="00A532AE" w:rsidP="00A532AE">
      <w:pPr>
        <w:numPr>
          <w:ilvl w:val="1"/>
          <w:numId w:val="5"/>
        </w:numPr>
        <w:tabs>
          <w:tab w:val="clear" w:pos="1068"/>
          <w:tab w:val="num" w:pos="1134"/>
        </w:tabs>
        <w:ind w:left="1440" w:hanging="731"/>
        <w:jc w:val="both"/>
        <w:rPr>
          <w:lang w:val="uk-UA"/>
        </w:rPr>
      </w:pPr>
      <w:r>
        <w:rPr>
          <w:lang w:val="uk-UA"/>
        </w:rPr>
        <w:t>значення поля віддаленість від міста Тернополя повинне бути в межах від 1 до 250 км.</w:t>
      </w:r>
    </w:p>
    <w:p w:rsidR="00A532AE" w:rsidRPr="00FF79FE" w:rsidRDefault="00A532AE" w:rsidP="00A532AE">
      <w:pPr>
        <w:numPr>
          <w:ilvl w:val="0"/>
          <w:numId w:val="2"/>
        </w:numPr>
        <w:spacing w:before="120" w:after="120"/>
        <w:ind w:left="714" w:hanging="357"/>
        <w:jc w:val="both"/>
        <w:rPr>
          <w:sz w:val="28"/>
          <w:szCs w:val="28"/>
          <w:lang w:val="uk-UA"/>
        </w:rPr>
      </w:pPr>
      <w:r w:rsidRPr="00FF79FE">
        <w:rPr>
          <w:b/>
          <w:i/>
          <w:sz w:val="28"/>
          <w:szCs w:val="28"/>
          <w:lang w:val="uk-UA"/>
        </w:rPr>
        <w:t xml:space="preserve">(5  балів) </w:t>
      </w:r>
      <w:r w:rsidRPr="00FF79FE">
        <w:rPr>
          <w:sz w:val="28"/>
          <w:szCs w:val="28"/>
          <w:lang w:val="uk-UA"/>
        </w:rPr>
        <w:t>Реалізувати запити, які дозволять вивести</w:t>
      </w:r>
    </w:p>
    <w:p w:rsidR="00A532AE" w:rsidRDefault="00A532AE" w:rsidP="00A532AE">
      <w:pPr>
        <w:numPr>
          <w:ilvl w:val="1"/>
          <w:numId w:val="4"/>
        </w:numPr>
        <w:tabs>
          <w:tab w:val="clear" w:pos="1068"/>
          <w:tab w:val="num" w:pos="1134"/>
        </w:tabs>
        <w:jc w:val="both"/>
        <w:rPr>
          <w:lang w:val="uk-UA"/>
        </w:rPr>
      </w:pPr>
      <w:r>
        <w:rPr>
          <w:lang w:val="uk-UA"/>
        </w:rPr>
        <w:t>інформацію про замки Тернопільщини</w:t>
      </w:r>
      <w:r w:rsidRPr="00FF79FE">
        <w:rPr>
          <w:lang w:val="uk-UA"/>
        </w:rPr>
        <w:t>;</w:t>
      </w:r>
    </w:p>
    <w:p w:rsidR="00A532AE" w:rsidRPr="00573B3F" w:rsidRDefault="00A532AE" w:rsidP="00A532AE">
      <w:pPr>
        <w:numPr>
          <w:ilvl w:val="1"/>
          <w:numId w:val="4"/>
        </w:numPr>
        <w:tabs>
          <w:tab w:val="clear" w:pos="1068"/>
          <w:tab w:val="num" w:pos="1134"/>
        </w:tabs>
        <w:ind w:left="1066" w:hanging="357"/>
        <w:jc w:val="both"/>
        <w:rPr>
          <w:lang w:val="uk-UA"/>
        </w:rPr>
      </w:pPr>
      <w:r>
        <w:rPr>
          <w:lang w:val="uk-UA"/>
        </w:rPr>
        <w:t>кількість печер в Тернопільській області;</w:t>
      </w:r>
    </w:p>
    <w:p w:rsidR="00A532AE" w:rsidRPr="000C70F7" w:rsidRDefault="00A532AE" w:rsidP="00A532AE">
      <w:pPr>
        <w:numPr>
          <w:ilvl w:val="1"/>
          <w:numId w:val="4"/>
        </w:numPr>
        <w:tabs>
          <w:tab w:val="clear" w:pos="1068"/>
          <w:tab w:val="num" w:pos="1134"/>
          <w:tab w:val="num" w:pos="1440"/>
        </w:tabs>
        <w:ind w:left="1066" w:hanging="357"/>
        <w:jc w:val="both"/>
        <w:rPr>
          <w:lang w:val="uk-UA"/>
        </w:rPr>
      </w:pPr>
      <w:r>
        <w:rPr>
          <w:lang w:val="uk-UA"/>
        </w:rPr>
        <w:t>дані про всі святині, які знаходяться не дальше, як 50 км. від міста Тернополя</w:t>
      </w:r>
      <w:r w:rsidRPr="000C70F7">
        <w:rPr>
          <w:lang w:val="uk-UA"/>
        </w:rPr>
        <w:t xml:space="preserve">; </w:t>
      </w:r>
    </w:p>
    <w:p w:rsidR="00A532AE" w:rsidRDefault="00A532AE" w:rsidP="00A532AE">
      <w:pPr>
        <w:numPr>
          <w:ilvl w:val="1"/>
          <w:numId w:val="4"/>
        </w:numPr>
        <w:tabs>
          <w:tab w:val="clear" w:pos="1068"/>
          <w:tab w:val="num" w:pos="1134"/>
        </w:tabs>
        <w:ind w:left="1066" w:hanging="357"/>
        <w:jc w:val="both"/>
        <w:rPr>
          <w:lang w:val="uk-UA"/>
        </w:rPr>
      </w:pPr>
      <w:r>
        <w:rPr>
          <w:lang w:val="uk-UA"/>
        </w:rPr>
        <w:t>д</w:t>
      </w:r>
      <w:r w:rsidRPr="00FF79FE">
        <w:rPr>
          <w:lang w:val="uk-UA"/>
        </w:rPr>
        <w:t xml:space="preserve">одати </w:t>
      </w:r>
      <w:r>
        <w:rPr>
          <w:lang w:val="uk-UA"/>
        </w:rPr>
        <w:t>дані про Збаразький замок;</w:t>
      </w:r>
    </w:p>
    <w:p w:rsidR="00A532AE" w:rsidRPr="0091344E" w:rsidRDefault="00A532AE" w:rsidP="00A532AE">
      <w:pPr>
        <w:numPr>
          <w:ilvl w:val="1"/>
          <w:numId w:val="4"/>
        </w:numPr>
        <w:tabs>
          <w:tab w:val="clear" w:pos="1068"/>
          <w:tab w:val="num" w:pos="1134"/>
        </w:tabs>
        <w:ind w:left="1066" w:hanging="357"/>
        <w:jc w:val="both"/>
        <w:rPr>
          <w:lang w:val="uk-UA"/>
        </w:rPr>
      </w:pPr>
      <w:r>
        <w:rPr>
          <w:lang w:val="uk-UA"/>
        </w:rPr>
        <w:t>вилучити дані про пам’ятки, в яких не вказано рік заснування/відкриття.</w:t>
      </w:r>
    </w:p>
    <w:p w:rsidR="00A532AE" w:rsidRPr="001424CB" w:rsidRDefault="00A532AE" w:rsidP="00A532AE">
      <w:pPr>
        <w:numPr>
          <w:ilvl w:val="0"/>
          <w:numId w:val="2"/>
        </w:numPr>
        <w:spacing w:before="120" w:after="120"/>
        <w:ind w:left="714" w:hanging="357"/>
        <w:jc w:val="both"/>
        <w:rPr>
          <w:sz w:val="28"/>
          <w:szCs w:val="28"/>
          <w:lang w:val="uk-UA"/>
        </w:rPr>
      </w:pPr>
      <w:r w:rsidRPr="00FF79FE">
        <w:rPr>
          <w:b/>
          <w:i/>
          <w:sz w:val="28"/>
          <w:szCs w:val="28"/>
          <w:lang w:val="uk-UA"/>
        </w:rPr>
        <w:t>(3 бали)</w:t>
      </w:r>
      <w:r w:rsidRPr="00FF79FE">
        <w:rPr>
          <w:sz w:val="28"/>
          <w:szCs w:val="28"/>
          <w:lang w:val="uk-UA"/>
        </w:rPr>
        <w:t>.</w:t>
      </w:r>
      <w:r w:rsidRPr="00FF79FE">
        <w:rPr>
          <w:sz w:val="28"/>
          <w:szCs w:val="28"/>
        </w:rPr>
        <w:t xml:space="preserve"> </w:t>
      </w:r>
      <w:r w:rsidRPr="004F391A">
        <w:rPr>
          <w:sz w:val="28"/>
          <w:szCs w:val="28"/>
          <w:lang w:val="uk-UA"/>
        </w:rPr>
        <w:t>Створити звіт</w:t>
      </w:r>
      <w:r>
        <w:rPr>
          <w:sz w:val="28"/>
          <w:szCs w:val="28"/>
          <w:lang w:val="uk-UA"/>
        </w:rPr>
        <w:t xml:space="preserve">, </w:t>
      </w:r>
      <w:r w:rsidRPr="004F391A">
        <w:rPr>
          <w:sz w:val="28"/>
          <w:szCs w:val="28"/>
          <w:lang w:val="uk-UA"/>
        </w:rPr>
        <w:t>як</w:t>
      </w:r>
      <w:r>
        <w:rPr>
          <w:sz w:val="28"/>
          <w:szCs w:val="28"/>
          <w:lang w:val="uk-UA"/>
        </w:rPr>
        <w:t xml:space="preserve">ий містить </w:t>
      </w:r>
      <w:r w:rsidRPr="00FF79FE">
        <w:rPr>
          <w:sz w:val="28"/>
          <w:szCs w:val="28"/>
          <w:lang w:val="uk-UA"/>
        </w:rPr>
        <w:t xml:space="preserve">інформацію про </w:t>
      </w:r>
      <w:r>
        <w:rPr>
          <w:sz w:val="28"/>
          <w:szCs w:val="28"/>
          <w:lang w:val="uk-UA"/>
        </w:rPr>
        <w:t>пам’ятки (назва, населений пункт, віддаленість від міста Тернополя, фото, номер телефону та адреса відповідальної державної структури) Тернопільщини.</w:t>
      </w:r>
    </w:p>
    <w:p w:rsidR="00A532AE" w:rsidRPr="00FF79FE" w:rsidRDefault="00A532AE" w:rsidP="00A532AE">
      <w:pPr>
        <w:numPr>
          <w:ilvl w:val="0"/>
          <w:numId w:val="2"/>
        </w:numPr>
        <w:spacing w:before="120" w:after="120"/>
        <w:ind w:left="714" w:hanging="357"/>
        <w:jc w:val="both"/>
        <w:rPr>
          <w:sz w:val="28"/>
          <w:szCs w:val="28"/>
          <w:lang w:val="uk-UA"/>
        </w:rPr>
      </w:pPr>
      <w:r w:rsidRPr="00FF79FE">
        <w:rPr>
          <w:b/>
          <w:i/>
          <w:sz w:val="28"/>
          <w:szCs w:val="28"/>
          <w:lang w:val="uk-UA"/>
        </w:rPr>
        <w:t xml:space="preserve">(4 бали) </w:t>
      </w:r>
      <w:r w:rsidRPr="004F391A">
        <w:rPr>
          <w:sz w:val="28"/>
          <w:szCs w:val="28"/>
          <w:lang w:val="uk-UA"/>
        </w:rPr>
        <w:t xml:space="preserve">Створити </w:t>
      </w:r>
      <w:r>
        <w:rPr>
          <w:sz w:val="28"/>
          <w:szCs w:val="28"/>
          <w:lang w:val="uk-UA"/>
        </w:rPr>
        <w:t>наступні форми</w:t>
      </w:r>
      <w:r w:rsidRPr="004F391A">
        <w:rPr>
          <w:sz w:val="28"/>
          <w:szCs w:val="28"/>
          <w:lang w:val="uk-UA"/>
        </w:rPr>
        <w:t>:</w:t>
      </w:r>
    </w:p>
    <w:p w:rsidR="00A532AE" w:rsidRDefault="00A532AE" w:rsidP="00A532AE">
      <w:pPr>
        <w:numPr>
          <w:ilvl w:val="1"/>
          <w:numId w:val="3"/>
        </w:numPr>
        <w:jc w:val="both"/>
        <w:rPr>
          <w:lang w:val="uk-UA"/>
        </w:rPr>
      </w:pPr>
      <w:r>
        <w:rPr>
          <w:lang w:val="uk-UA"/>
        </w:rPr>
        <w:t xml:space="preserve">кнопкову форму для: </w:t>
      </w:r>
    </w:p>
    <w:p w:rsidR="00A532AE" w:rsidRPr="00FF79FE" w:rsidRDefault="00A532AE" w:rsidP="00A532AE">
      <w:pPr>
        <w:numPr>
          <w:ilvl w:val="0"/>
          <w:numId w:val="1"/>
        </w:numPr>
        <w:jc w:val="both"/>
        <w:rPr>
          <w:lang w:val="uk-UA"/>
        </w:rPr>
      </w:pPr>
      <w:r w:rsidRPr="00FF79FE">
        <w:rPr>
          <w:lang w:val="uk-UA"/>
        </w:rPr>
        <w:t>в</w:t>
      </w:r>
      <w:r>
        <w:rPr>
          <w:lang w:val="uk-UA"/>
        </w:rPr>
        <w:t>и</w:t>
      </w:r>
      <w:r w:rsidRPr="00FF79FE">
        <w:rPr>
          <w:lang w:val="uk-UA"/>
        </w:rPr>
        <w:t>в</w:t>
      </w:r>
      <w:r>
        <w:rPr>
          <w:lang w:val="uk-UA"/>
        </w:rPr>
        <w:t xml:space="preserve">едення </w:t>
      </w:r>
      <w:r w:rsidRPr="00FF79FE">
        <w:rPr>
          <w:lang w:val="uk-UA"/>
        </w:rPr>
        <w:t>та редагувати дан</w:t>
      </w:r>
      <w:r>
        <w:rPr>
          <w:lang w:val="uk-UA"/>
        </w:rPr>
        <w:t>их</w:t>
      </w:r>
      <w:r w:rsidRPr="00FF79FE">
        <w:rPr>
          <w:lang w:val="uk-UA"/>
        </w:rPr>
        <w:t xml:space="preserve"> про </w:t>
      </w:r>
      <w:r>
        <w:rPr>
          <w:lang w:val="uk-UA"/>
        </w:rPr>
        <w:t>пам’ятки</w:t>
      </w:r>
      <w:r w:rsidRPr="00FF79FE">
        <w:rPr>
          <w:lang w:val="uk-UA"/>
        </w:rPr>
        <w:t xml:space="preserve">; </w:t>
      </w:r>
    </w:p>
    <w:p w:rsidR="00A532AE" w:rsidRPr="0091344E" w:rsidRDefault="00A532AE" w:rsidP="00A532AE">
      <w:pPr>
        <w:numPr>
          <w:ilvl w:val="0"/>
          <w:numId w:val="1"/>
        </w:numPr>
        <w:jc w:val="both"/>
        <w:rPr>
          <w:lang w:val="uk-UA"/>
        </w:rPr>
      </w:pPr>
      <w:r w:rsidRPr="0091344E">
        <w:rPr>
          <w:lang w:val="uk-UA"/>
        </w:rPr>
        <w:t xml:space="preserve">переглядати </w:t>
      </w:r>
      <w:r>
        <w:rPr>
          <w:lang w:val="uk-UA"/>
        </w:rPr>
        <w:t>пам’ятки кожного типу</w:t>
      </w:r>
      <w:r w:rsidRPr="0091344E">
        <w:rPr>
          <w:lang w:val="uk-UA"/>
        </w:rPr>
        <w:t xml:space="preserve">; </w:t>
      </w:r>
    </w:p>
    <w:p w:rsidR="00A532AE" w:rsidRDefault="00A532AE" w:rsidP="00A532AE">
      <w:pPr>
        <w:numPr>
          <w:ilvl w:val="1"/>
          <w:numId w:val="3"/>
        </w:numPr>
        <w:jc w:val="both"/>
        <w:rPr>
          <w:lang w:val="uk-UA"/>
        </w:rPr>
      </w:pPr>
      <w:r>
        <w:rPr>
          <w:lang w:val="uk-UA"/>
        </w:rPr>
        <w:t>додати на форму кнопку, яка відкриває звіт (завдання 4).</w:t>
      </w:r>
    </w:p>
    <w:p w:rsidR="00A532AE" w:rsidRDefault="00A532AE" w:rsidP="00A532AE">
      <w:pPr>
        <w:numPr>
          <w:ilvl w:val="1"/>
          <w:numId w:val="3"/>
        </w:numPr>
        <w:ind w:left="1440" w:hanging="731"/>
        <w:jc w:val="both"/>
        <w:rPr>
          <w:lang w:val="uk-UA"/>
        </w:rPr>
      </w:pPr>
      <w:r w:rsidRPr="008D6254">
        <w:rPr>
          <w:lang w:val="uk-UA"/>
        </w:rPr>
        <w:t>реалізувати на формі виведення даних про відповідальну державну структуру для пам’ятки, назву якої користувач обирає зі списку, що відкривається.</w:t>
      </w:r>
    </w:p>
    <w:p w:rsidR="00706139" w:rsidRPr="00A532AE" w:rsidRDefault="00706139">
      <w:pPr>
        <w:rPr>
          <w:lang w:val="uk-UA"/>
        </w:rPr>
      </w:pPr>
      <w:bookmarkStart w:id="0" w:name="_GoBack"/>
      <w:bookmarkEnd w:id="0"/>
    </w:p>
    <w:sectPr w:rsidR="00706139" w:rsidRPr="00A532AE" w:rsidSect="00C94D5B">
      <w:footerReference w:type="default" r:id="rId8"/>
      <w:pgSz w:w="12240" w:h="15840" w:code="1"/>
      <w:pgMar w:top="357" w:right="720" w:bottom="357" w:left="1418" w:header="397" w:footer="39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937" w:rsidRDefault="002A2937">
      <w:r>
        <w:separator/>
      </w:r>
    </w:p>
  </w:endnote>
  <w:endnote w:type="continuationSeparator" w:id="0">
    <w:p w:rsidR="002A2937" w:rsidRDefault="002A2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D5B" w:rsidRPr="00C94D5B" w:rsidRDefault="00A532AE" w:rsidP="00C94D5B">
    <w:pPr>
      <w:pStyle w:val="a3"/>
      <w:pBdr>
        <w:top w:val="thinThickSmallGap" w:sz="24" w:space="1" w:color="622423"/>
      </w:pBdr>
      <w:tabs>
        <w:tab w:val="clear" w:pos="4819"/>
        <w:tab w:val="clear" w:pos="9639"/>
        <w:tab w:val="right" w:pos="10102"/>
      </w:tabs>
      <w:rPr>
        <w:rFonts w:ascii="Cambria" w:hAnsi="Cambria"/>
        <w:lang w:val="uk-UA"/>
      </w:rPr>
    </w:pPr>
    <w:r>
      <w:rPr>
        <w:rFonts w:ascii="Cambria" w:hAnsi="Cambria"/>
        <w:lang w:val="uk-UA"/>
      </w:rPr>
      <w:t>Галицький коледж імені В’ячеслава Чорновола</w:t>
    </w:r>
    <w:r w:rsidRPr="00C94D5B">
      <w:rPr>
        <w:rFonts w:ascii="Cambria" w:hAnsi="Cambria"/>
        <w:lang w:val="uk-UA"/>
      </w:rPr>
      <w:tab/>
      <w:t>Сиротюк Н.С.</w:t>
    </w:r>
  </w:p>
  <w:p w:rsidR="00C94D5B" w:rsidRPr="00C94D5B" w:rsidRDefault="00A532AE" w:rsidP="00C94D5B">
    <w:pPr>
      <w:pStyle w:val="a3"/>
      <w:pBdr>
        <w:top w:val="thinThickSmallGap" w:sz="24" w:space="1" w:color="622423"/>
      </w:pBdr>
      <w:tabs>
        <w:tab w:val="clear" w:pos="4819"/>
        <w:tab w:val="clear" w:pos="9639"/>
        <w:tab w:val="right" w:pos="10102"/>
      </w:tabs>
      <w:rPr>
        <w:rFonts w:ascii="Cambria" w:hAnsi="Cambria"/>
      </w:rPr>
    </w:pPr>
    <w:r w:rsidRPr="00C94D5B">
      <w:rPr>
        <w:rFonts w:ascii="Cambria" w:hAnsi="Cambria"/>
        <w:lang w:val="uk-UA"/>
      </w:rPr>
      <w:t>м. Тернопіль</w:t>
    </w:r>
  </w:p>
  <w:p w:rsidR="00C94D5B" w:rsidRDefault="002A293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937" w:rsidRDefault="002A2937">
      <w:r>
        <w:separator/>
      </w:r>
    </w:p>
  </w:footnote>
  <w:footnote w:type="continuationSeparator" w:id="0">
    <w:p w:rsidR="002A2937" w:rsidRDefault="002A29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43C4A"/>
    <w:multiLevelType w:val="multilevel"/>
    <w:tmpl w:val="7560439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">
    <w:nsid w:val="31B9406B"/>
    <w:multiLevelType w:val="multilevel"/>
    <w:tmpl w:val="DF6CCD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4731779D"/>
    <w:multiLevelType w:val="hybridMultilevel"/>
    <w:tmpl w:val="6A1AE254"/>
    <w:lvl w:ilvl="0" w:tplc="9306CF4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5F045620"/>
    <w:multiLevelType w:val="multilevel"/>
    <w:tmpl w:val="74208DF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">
    <w:nsid w:val="6E5335E6"/>
    <w:multiLevelType w:val="hybridMultilevel"/>
    <w:tmpl w:val="E66A0C90"/>
    <w:lvl w:ilvl="0" w:tplc="709475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2AE"/>
    <w:rsid w:val="002A2937"/>
    <w:rsid w:val="00463A5C"/>
    <w:rsid w:val="00693911"/>
    <w:rsid w:val="00706139"/>
    <w:rsid w:val="00A53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2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532AE"/>
    <w:pPr>
      <w:tabs>
        <w:tab w:val="center" w:pos="4819"/>
        <w:tab w:val="right" w:pos="9639"/>
      </w:tabs>
    </w:pPr>
  </w:style>
  <w:style w:type="character" w:customStyle="1" w:styleId="a4">
    <w:name w:val="Нижній колонтитул Знак"/>
    <w:basedOn w:val="a0"/>
    <w:link w:val="a3"/>
    <w:uiPriority w:val="99"/>
    <w:rsid w:val="00A532A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63A5C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463A5C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2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532AE"/>
    <w:pPr>
      <w:tabs>
        <w:tab w:val="center" w:pos="4819"/>
        <w:tab w:val="right" w:pos="9639"/>
      </w:tabs>
    </w:pPr>
  </w:style>
  <w:style w:type="character" w:customStyle="1" w:styleId="a4">
    <w:name w:val="Нижній колонтитул Знак"/>
    <w:basedOn w:val="a0"/>
    <w:link w:val="a3"/>
    <w:uiPriority w:val="99"/>
    <w:rsid w:val="00A532A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63A5C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463A5C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1440</Words>
  <Characters>821</Characters>
  <Application>Microsoft Office Word</Application>
  <DocSecurity>0</DocSecurity>
  <Lines>6</Lines>
  <Paragraphs>4</Paragraphs>
  <ScaleCrop>false</ScaleCrop>
  <Company/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2</cp:revision>
  <dcterms:created xsi:type="dcterms:W3CDTF">2012-01-24T18:07:00Z</dcterms:created>
  <dcterms:modified xsi:type="dcterms:W3CDTF">2012-01-24T18:41:00Z</dcterms:modified>
</cp:coreProperties>
</file>